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1B7A" w:rsidRPr="00535C66" w14:paraId="6BCF6392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b/>
          <w:sz w:val="25"/>
          <w:szCs w:val="25"/>
        </w:rPr>
        <w:t>ПОСТАНОВЛЕНИЕ</w:t>
      </w:r>
    </w:p>
    <w:p w:rsidR="00161B7A" w:rsidRPr="00535C66" w14:paraId="0E2BD326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>о назначении административного наказания</w:t>
      </w:r>
    </w:p>
    <w:p w:rsidR="00161B7A" w:rsidRPr="00535C66" w14:paraId="42501D11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161B7A" w:rsidRPr="00535C66" w14:paraId="1677DADD" w14:textId="0AAFE213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г. Ханты-Мансийск                                          </w:t>
      </w:r>
      <w:r w:rsidRPr="00535C66" w:rsidR="00027865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</w:t>
      </w:r>
      <w:r w:rsidRPr="00535C66" w:rsidR="00027865">
        <w:rPr>
          <w:rFonts w:ascii="Times New Roman" w:eastAsia="Times New Roman" w:hAnsi="Times New Roman" w:cs="Times New Roman"/>
          <w:sz w:val="25"/>
          <w:szCs w:val="25"/>
        </w:rPr>
        <w:tab/>
      </w:r>
      <w:r w:rsidRPr="00535C66" w:rsidR="00C330E2"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 w:rsidR="00E557C9">
        <w:rPr>
          <w:rFonts w:ascii="Times New Roman" w:eastAsia="Times New Roman" w:hAnsi="Times New Roman" w:cs="Times New Roman"/>
          <w:sz w:val="25"/>
          <w:szCs w:val="25"/>
        </w:rPr>
        <w:t>25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535C66" w:rsidR="00C330E2">
        <w:rPr>
          <w:rFonts w:ascii="Times New Roman" w:eastAsia="Times New Roman" w:hAnsi="Times New Roman" w:cs="Times New Roman"/>
          <w:sz w:val="25"/>
          <w:szCs w:val="25"/>
        </w:rPr>
        <w:t>июня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Pr="00535C66" w:rsidR="00C330E2">
        <w:rPr>
          <w:rFonts w:ascii="Times New Roman" w:eastAsia="Times New Roman" w:hAnsi="Times New Roman" w:cs="Times New Roman"/>
          <w:sz w:val="25"/>
          <w:szCs w:val="25"/>
        </w:rPr>
        <w:t>6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</w:p>
    <w:p w:rsidR="00161B7A" w:rsidRPr="00535C66" w14:paraId="0F1400EB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61B7A" w:rsidRPr="00535C66" w14:paraId="0D73E66E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</w:t>
      </w:r>
      <w:r w:rsidRPr="00535C66">
        <w:rPr>
          <w:rFonts w:ascii="Times New Roman" w:eastAsia="Segoe UI Symbol" w:hAnsi="Times New Roman" w:cs="Times New Roman"/>
          <w:sz w:val="25"/>
          <w:szCs w:val="25"/>
        </w:rPr>
        <w:t>№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4 Ханты-Мансийского судебного района Ханты-Мансийского автономного округа – Югры Горленко Е.В., </w:t>
      </w:r>
    </w:p>
    <w:p w:rsidR="00161B7A" w:rsidRPr="00937937" w14:paraId="325BC023" w14:textId="6F0B72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рассмотрев в открытом судебном заседании в помещении мирового судьи судебного участка </w:t>
      </w:r>
      <w:r w:rsidRPr="00535C66">
        <w:rPr>
          <w:rFonts w:ascii="Times New Roman" w:eastAsia="Segoe UI Symbol" w:hAnsi="Times New Roman" w:cs="Times New Roman"/>
          <w:sz w:val="25"/>
          <w:szCs w:val="25"/>
        </w:rPr>
        <w:t>№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4 Ханты-Мансийского судебного района дело об административном правонарушении </w:t>
      </w:r>
      <w:r w:rsidRPr="00535C66">
        <w:rPr>
          <w:rFonts w:ascii="Times New Roman" w:eastAsia="Segoe UI Symbol" w:hAnsi="Times New Roman" w:cs="Times New Roman"/>
          <w:b/>
          <w:sz w:val="25"/>
          <w:szCs w:val="25"/>
        </w:rPr>
        <w:t>№</w:t>
      </w:r>
      <w:r w:rsidRPr="00535C66">
        <w:rPr>
          <w:rFonts w:ascii="Times New Roman" w:eastAsia="Times New Roman" w:hAnsi="Times New Roman" w:cs="Times New Roman"/>
          <w:b/>
          <w:sz w:val="25"/>
          <w:szCs w:val="25"/>
        </w:rPr>
        <w:t>5-</w:t>
      </w:r>
      <w:r w:rsidR="00E557C9">
        <w:rPr>
          <w:rFonts w:ascii="Times New Roman" w:eastAsia="Times New Roman" w:hAnsi="Times New Roman" w:cs="Times New Roman"/>
          <w:b/>
          <w:sz w:val="25"/>
          <w:szCs w:val="25"/>
        </w:rPr>
        <w:t>595</w:t>
      </w:r>
      <w:r w:rsidRPr="00535C66">
        <w:rPr>
          <w:rFonts w:ascii="Times New Roman" w:eastAsia="Times New Roman" w:hAnsi="Times New Roman" w:cs="Times New Roman"/>
          <w:b/>
          <w:sz w:val="25"/>
          <w:szCs w:val="25"/>
        </w:rPr>
        <w:t>-2804/202</w:t>
      </w:r>
      <w:r w:rsidRPr="00535C66" w:rsidR="00E77C25">
        <w:rPr>
          <w:rFonts w:ascii="Times New Roman" w:eastAsia="Times New Roman" w:hAnsi="Times New Roman" w:cs="Times New Roman"/>
          <w:b/>
          <w:sz w:val="25"/>
          <w:szCs w:val="25"/>
        </w:rPr>
        <w:t>6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, возбужденное по </w:t>
      </w:r>
      <w:r w:rsidRPr="00535C66" w:rsidR="00E77C25">
        <w:rPr>
          <w:rFonts w:ascii="Times New Roman" w:eastAsia="Times New Roman" w:hAnsi="Times New Roman" w:cs="Times New Roman"/>
          <w:sz w:val="25"/>
          <w:szCs w:val="25"/>
        </w:rPr>
        <w:t>ст.19.7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КоАП РФ в отношении </w:t>
      </w:r>
      <w:r w:rsidR="00937937">
        <w:rPr>
          <w:rFonts w:ascii="Times New Roman" w:eastAsia="Times New Roman" w:hAnsi="Times New Roman" w:cs="Times New Roman"/>
          <w:sz w:val="25"/>
          <w:szCs w:val="25"/>
        </w:rPr>
        <w:t xml:space="preserve">юридического лица 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>–</w:t>
      </w:r>
      <w:r w:rsidR="00937937">
        <w:rPr>
          <w:rFonts w:ascii="Times New Roman" w:eastAsia="Times New Roman" w:hAnsi="Times New Roman" w:cs="Times New Roman"/>
          <w:b/>
          <w:sz w:val="25"/>
          <w:szCs w:val="25"/>
        </w:rPr>
        <w:t xml:space="preserve"> </w:t>
      </w:r>
      <w:r w:rsidRPr="005B1569" w:rsidR="005B1569">
        <w:rPr>
          <w:rFonts w:ascii="Times New Roman" w:eastAsia="Times New Roman" w:hAnsi="Times New Roman" w:cs="Times New Roman"/>
          <w:b/>
          <w:sz w:val="25"/>
          <w:szCs w:val="25"/>
        </w:rPr>
        <w:t>общества с ограниченной ответственностью «</w:t>
      </w:r>
      <w:r w:rsidR="005D216B">
        <w:rPr>
          <w:rFonts w:ascii="Times New Roman" w:eastAsia="Times New Roman" w:hAnsi="Times New Roman" w:cs="Times New Roman"/>
          <w:b/>
          <w:sz w:val="25"/>
          <w:szCs w:val="25"/>
        </w:rPr>
        <w:t>***</w:t>
      </w:r>
      <w:r w:rsidRPr="005B1569" w:rsidR="005B1569">
        <w:rPr>
          <w:rFonts w:ascii="Times New Roman" w:eastAsia="Times New Roman" w:hAnsi="Times New Roman" w:cs="Times New Roman"/>
          <w:b/>
          <w:sz w:val="25"/>
          <w:szCs w:val="25"/>
        </w:rPr>
        <w:t>»</w:t>
      </w:r>
      <w:r w:rsidR="00937937">
        <w:rPr>
          <w:rFonts w:ascii="Times New Roman" w:eastAsia="Times New Roman" w:hAnsi="Times New Roman" w:cs="Times New Roman"/>
          <w:b/>
          <w:sz w:val="25"/>
          <w:szCs w:val="25"/>
        </w:rPr>
        <w:t xml:space="preserve">, </w:t>
      </w:r>
      <w:r w:rsidR="005D216B">
        <w:rPr>
          <w:rFonts w:ascii="Times New Roman" w:eastAsia="Times New Roman" w:hAnsi="Times New Roman" w:cs="Times New Roman"/>
          <w:sz w:val="25"/>
          <w:szCs w:val="25"/>
        </w:rPr>
        <w:t>***</w:t>
      </w:r>
      <w:r w:rsidRPr="00937937" w:rsidR="00E77C25">
        <w:rPr>
          <w:rFonts w:ascii="Times New Roman" w:eastAsia="Times New Roman" w:hAnsi="Times New Roman" w:cs="Times New Roman"/>
          <w:sz w:val="25"/>
          <w:szCs w:val="25"/>
        </w:rPr>
        <w:t>, сведений о привлечении к административной ответственности не имеется</w:t>
      </w:r>
      <w:r w:rsidRPr="00937937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61B7A" w:rsidRPr="00535C66" w14:paraId="04E6BEB5" w14:textId="7777777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b/>
          <w:sz w:val="25"/>
          <w:szCs w:val="25"/>
        </w:rPr>
        <w:t>УСТАНОВИЛ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>:</w:t>
      </w:r>
    </w:p>
    <w:p w:rsidR="00161B7A" w:rsidRPr="00535C66" w14:paraId="232EDDE1" w14:textId="4F8A79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937937">
        <w:rPr>
          <w:rFonts w:ascii="Times New Roman" w:eastAsia="Times New Roman" w:hAnsi="Times New Roman" w:cs="Times New Roman"/>
          <w:sz w:val="25"/>
          <w:szCs w:val="25"/>
        </w:rPr>
        <w:t>общес</w:t>
      </w:r>
      <w:r>
        <w:rPr>
          <w:rFonts w:ascii="Times New Roman" w:eastAsia="Times New Roman" w:hAnsi="Times New Roman" w:cs="Times New Roman"/>
          <w:sz w:val="25"/>
          <w:szCs w:val="25"/>
        </w:rPr>
        <w:t>тво</w:t>
      </w:r>
      <w:r w:rsidRPr="00937937">
        <w:rPr>
          <w:rFonts w:ascii="Times New Roman" w:eastAsia="Times New Roman" w:hAnsi="Times New Roman" w:cs="Times New Roman"/>
          <w:sz w:val="25"/>
          <w:szCs w:val="25"/>
        </w:rPr>
        <w:t xml:space="preserve"> с ограниченной ответственностью «</w:t>
      </w:r>
      <w:r w:rsidR="005D216B">
        <w:rPr>
          <w:rFonts w:ascii="Times New Roman" w:eastAsia="Times New Roman" w:hAnsi="Times New Roman" w:cs="Times New Roman"/>
          <w:sz w:val="25"/>
          <w:szCs w:val="25"/>
        </w:rPr>
        <w:t>***</w:t>
      </w:r>
      <w:r w:rsidRPr="00937937">
        <w:rPr>
          <w:rFonts w:ascii="Times New Roman" w:eastAsia="Times New Roman" w:hAnsi="Times New Roman" w:cs="Times New Roman"/>
          <w:sz w:val="25"/>
          <w:szCs w:val="25"/>
        </w:rPr>
        <w:t>»</w:t>
      </w:r>
      <w:r w:rsidRPr="00535C66" w:rsidR="00E77C2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535C66" w:rsidR="00DD385C">
        <w:rPr>
          <w:rFonts w:ascii="Times New Roman" w:eastAsia="Times New Roman" w:hAnsi="Times New Roman" w:cs="Times New Roman"/>
          <w:sz w:val="25"/>
          <w:szCs w:val="25"/>
        </w:rPr>
        <w:t>не обеспечил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Pr="00535C66" w:rsidR="00DD385C">
        <w:rPr>
          <w:rFonts w:ascii="Times New Roman" w:eastAsia="Times New Roman" w:hAnsi="Times New Roman" w:cs="Times New Roman"/>
          <w:sz w:val="25"/>
          <w:szCs w:val="25"/>
        </w:rPr>
        <w:t xml:space="preserve"> предоставление Бухгалтерской (финансовой) отчетности</w:t>
      </w:r>
      <w:r w:rsidRPr="00535C66" w:rsidR="00E77C25">
        <w:rPr>
          <w:rFonts w:ascii="Times New Roman" w:eastAsia="Times New Roman" w:hAnsi="Times New Roman" w:cs="Times New Roman"/>
          <w:sz w:val="25"/>
          <w:szCs w:val="25"/>
        </w:rPr>
        <w:t xml:space="preserve"> за 2025</w:t>
      </w:r>
      <w:r w:rsidRPr="00535C66" w:rsidR="00AD1CCD">
        <w:rPr>
          <w:rFonts w:ascii="Times New Roman" w:eastAsia="Times New Roman" w:hAnsi="Times New Roman" w:cs="Times New Roman"/>
          <w:sz w:val="25"/>
          <w:szCs w:val="25"/>
        </w:rPr>
        <w:t xml:space="preserve"> год в </w:t>
      </w:r>
      <w:r w:rsidR="00584FFB">
        <w:rPr>
          <w:rFonts w:ascii="Times New Roman" w:eastAsia="Times New Roman" w:hAnsi="Times New Roman" w:cs="Times New Roman"/>
          <w:sz w:val="25"/>
          <w:szCs w:val="25"/>
        </w:rPr>
        <w:t>ФНС России</w:t>
      </w:r>
      <w:r w:rsidRPr="00535C66" w:rsidR="00DD385C">
        <w:rPr>
          <w:rFonts w:ascii="Times New Roman" w:eastAsia="Times New Roman" w:hAnsi="Times New Roman" w:cs="Times New Roman"/>
          <w:sz w:val="25"/>
          <w:szCs w:val="25"/>
        </w:rPr>
        <w:t xml:space="preserve"> по </w:t>
      </w:r>
      <w:r w:rsidR="005D216B">
        <w:rPr>
          <w:rFonts w:ascii="Times New Roman" w:eastAsia="Times New Roman" w:hAnsi="Times New Roman" w:cs="Times New Roman"/>
          <w:sz w:val="25"/>
          <w:szCs w:val="25"/>
        </w:rPr>
        <w:t>***</w:t>
      </w:r>
      <w:r w:rsidRPr="00535C66" w:rsidR="00DD385C">
        <w:rPr>
          <w:rFonts w:ascii="Times New Roman" w:eastAsia="Times New Roman" w:hAnsi="Times New Roman" w:cs="Times New Roman"/>
          <w:sz w:val="25"/>
          <w:szCs w:val="25"/>
        </w:rPr>
        <w:t>, тем самым нарушив требования подпункт 5.1 пункта 1 статьи 23 Налогового Коде</w:t>
      </w:r>
      <w:r w:rsidRPr="00535C66" w:rsidR="003D5A1B">
        <w:rPr>
          <w:rFonts w:ascii="Times New Roman" w:eastAsia="Times New Roman" w:hAnsi="Times New Roman" w:cs="Times New Roman"/>
          <w:sz w:val="25"/>
          <w:szCs w:val="25"/>
        </w:rPr>
        <w:t xml:space="preserve">кса Российской Федерации, чем </w:t>
      </w:r>
      <w:r>
        <w:rPr>
          <w:rFonts w:ascii="Times New Roman" w:eastAsia="Times New Roman" w:hAnsi="Times New Roman" w:cs="Times New Roman"/>
          <w:sz w:val="25"/>
          <w:szCs w:val="25"/>
        </w:rPr>
        <w:t>01.04.2026</w:t>
      </w:r>
      <w:r w:rsidRPr="00535C66" w:rsidR="00DD385C">
        <w:rPr>
          <w:rFonts w:ascii="Times New Roman" w:eastAsia="Times New Roman" w:hAnsi="Times New Roman" w:cs="Times New Roman"/>
          <w:sz w:val="25"/>
          <w:szCs w:val="25"/>
        </w:rPr>
        <w:t xml:space="preserve"> в 00 часов 01 минуту по адресу</w:t>
      </w:r>
      <w:r w:rsidRPr="00535C66" w:rsidR="00B31FD4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5D216B">
        <w:rPr>
          <w:rFonts w:ascii="Times New Roman" w:eastAsia="Times New Roman" w:hAnsi="Times New Roman" w:cs="Times New Roman"/>
          <w:sz w:val="25"/>
          <w:szCs w:val="25"/>
        </w:rPr>
        <w:t>***</w:t>
      </w:r>
      <w:r w:rsidRPr="00535C66" w:rsidR="00AB48D3">
        <w:rPr>
          <w:rFonts w:ascii="Times New Roman" w:eastAsia="Times New Roman" w:hAnsi="Times New Roman" w:cs="Times New Roman"/>
          <w:sz w:val="25"/>
          <w:szCs w:val="25"/>
        </w:rPr>
        <w:t>, совершил</w:t>
      </w:r>
      <w:r w:rsidR="00CD39EE">
        <w:rPr>
          <w:rFonts w:ascii="Times New Roman" w:eastAsia="Times New Roman" w:hAnsi="Times New Roman" w:cs="Times New Roman"/>
          <w:sz w:val="25"/>
          <w:szCs w:val="25"/>
        </w:rPr>
        <w:t>о</w:t>
      </w:r>
      <w:r w:rsidRPr="00535C66" w:rsidR="00B31FD4">
        <w:rPr>
          <w:rFonts w:ascii="Times New Roman" w:eastAsia="Times New Roman" w:hAnsi="Times New Roman" w:cs="Times New Roman"/>
          <w:sz w:val="25"/>
          <w:szCs w:val="25"/>
        </w:rPr>
        <w:t xml:space="preserve"> правонарушение, предусмотренное </w:t>
      </w:r>
      <w:r w:rsidRPr="00535C66" w:rsidR="00AD1CCD">
        <w:rPr>
          <w:rFonts w:ascii="Times New Roman" w:eastAsia="Times New Roman" w:hAnsi="Times New Roman" w:cs="Times New Roman"/>
          <w:sz w:val="25"/>
          <w:szCs w:val="25"/>
        </w:rPr>
        <w:t>ст.19.7</w:t>
      </w:r>
      <w:r w:rsidRPr="00535C66" w:rsidR="00B31FD4">
        <w:rPr>
          <w:rFonts w:ascii="Times New Roman" w:eastAsia="Times New Roman" w:hAnsi="Times New Roman" w:cs="Times New Roman"/>
          <w:sz w:val="25"/>
          <w:szCs w:val="25"/>
        </w:rPr>
        <w:t xml:space="preserve"> КоАП РФ,</w:t>
      </w:r>
    </w:p>
    <w:p w:rsidR="00161B7A" w:rsidRPr="00535C66" w14:paraId="5802B616" w14:textId="2C1D1E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Представитель юридического лица</w:t>
      </w:r>
      <w:r w:rsidRPr="00535C66" w:rsidR="00AD1CCD">
        <w:rPr>
          <w:rFonts w:ascii="Times New Roman" w:eastAsia="Times New Roman" w:hAnsi="Times New Roman" w:cs="Times New Roman"/>
          <w:sz w:val="25"/>
          <w:szCs w:val="25"/>
        </w:rPr>
        <w:t xml:space="preserve"> в судебное заседание не явился</w:t>
      </w:r>
      <w:r w:rsidRPr="00535C66" w:rsidR="00652B26">
        <w:rPr>
          <w:rFonts w:ascii="Times New Roman" w:eastAsia="Times New Roman" w:hAnsi="Times New Roman" w:cs="Times New Roman"/>
          <w:sz w:val="25"/>
          <w:szCs w:val="25"/>
        </w:rPr>
        <w:t>, о месте и време</w:t>
      </w:r>
      <w:r w:rsidRPr="00535C66" w:rsidR="00AD1CCD">
        <w:rPr>
          <w:rFonts w:ascii="Times New Roman" w:eastAsia="Times New Roman" w:hAnsi="Times New Roman" w:cs="Times New Roman"/>
          <w:sz w:val="25"/>
          <w:szCs w:val="25"/>
        </w:rPr>
        <w:t>ни судебного заседания извещался</w:t>
      </w:r>
      <w:r w:rsidRPr="00535C66" w:rsidR="00652B26">
        <w:rPr>
          <w:rFonts w:ascii="Times New Roman" w:eastAsia="Times New Roman" w:hAnsi="Times New Roman" w:cs="Times New Roman"/>
          <w:sz w:val="25"/>
          <w:szCs w:val="25"/>
        </w:rPr>
        <w:t xml:space="preserve"> надлежащим образом, ходатайство об отложении рассмотрении дела от </w:t>
      </w:r>
      <w:r w:rsidRPr="00535C66" w:rsidR="00AD1CCD">
        <w:rPr>
          <w:rFonts w:ascii="Times New Roman" w:eastAsia="Times New Roman" w:hAnsi="Times New Roman" w:cs="Times New Roman"/>
          <w:sz w:val="25"/>
          <w:szCs w:val="25"/>
        </w:rPr>
        <w:t>него</w:t>
      </w:r>
      <w:r w:rsidRPr="00535C66" w:rsidR="00652B26">
        <w:rPr>
          <w:rFonts w:ascii="Times New Roman" w:eastAsia="Times New Roman" w:hAnsi="Times New Roman" w:cs="Times New Roman"/>
          <w:sz w:val="25"/>
          <w:szCs w:val="25"/>
        </w:rPr>
        <w:t xml:space="preserve"> не поступило</w:t>
      </w:r>
      <w:r w:rsidRPr="00535C66" w:rsidR="00CE75BB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61B7A" w:rsidRPr="00535C66" w14:paraId="7B10506A" w14:textId="50E62F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на основании ч.2 ст.25.1 КоАП РФ счел возможным рассмотреть дело об административном правонарушении в отсутствии </w:t>
      </w:r>
      <w:r w:rsidR="00937937">
        <w:rPr>
          <w:rFonts w:ascii="Times New Roman" w:eastAsia="Times New Roman" w:hAnsi="Times New Roman" w:cs="Times New Roman"/>
          <w:sz w:val="25"/>
          <w:szCs w:val="25"/>
        </w:rPr>
        <w:t>представителя</w:t>
      </w:r>
      <w:r w:rsidRPr="00937937" w:rsidR="00937937">
        <w:rPr>
          <w:rFonts w:ascii="Times New Roman" w:eastAsia="Times New Roman" w:hAnsi="Times New Roman" w:cs="Times New Roman"/>
          <w:sz w:val="25"/>
          <w:szCs w:val="25"/>
        </w:rPr>
        <w:t xml:space="preserve"> юридического лица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61B7A" w:rsidRPr="00535C66" w14:paraId="3BE9FE53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>Изучив письменные материалы дела об административном правонарушении, мировой судья пришел к следующему.</w:t>
      </w:r>
    </w:p>
    <w:p w:rsidR="00AD1CCD" w:rsidRPr="00535C66" w:rsidP="00AD1CCD" w14:paraId="3FBF0822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>Объективная сторона правонарушения, предусмотренного ст.19.7 КоАП РФ, состоит в том, что виновный не представляет совсем либо несвоевременно представляет в госорган (должностному лицу) соответствующие сведения (информацию), представление которых предусмотрено законом и необходимо для осуществления этим органом (должностным лицом) его законной деятельности.</w:t>
      </w:r>
    </w:p>
    <w:p w:rsidR="00DD385C" w:rsidRPr="00535C66" w:rsidP="00AD1CCD" w14:paraId="6B86ABAE" w14:textId="42FA5A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>Объектом административного правонарушения, предусмотренного статьей 19.7 КоАП РФ, выступают общественные отношения в сфере контроля и надзора. Одним из способов осуществления государственного надзора (контроля) является сбор уполномоченными органами информации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61B7A" w:rsidRPr="00535C66" w:rsidP="00DD385C" w14:paraId="01265892" w14:textId="28752F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>В соответствии с подп.5.1 п.1 ст.23 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 Федеральным законом от 6 декабря 2011 года №402-ФЗ «О бухгалтерском учете»,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то есть не позднее 31 марта</w:t>
      </w:r>
      <w:r w:rsidRPr="00535C66" w:rsidR="00CE75BB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61B7A" w:rsidRPr="00535C66" w14:paraId="76B5B5E2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>Согласно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161B7A" w:rsidRPr="00535C66" w14:paraId="340F8C33" w14:textId="6BCB2F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Статьей 2.2 КоАП РФ установлено, что административное правонарушение признается совершенным умышленно, если лицо, его совершившее, сознавало 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>противоправный характер своего действия (бездействия), предвидело его вредные последствия и желало наступления таких последствий или сознательно их допускало либо относилось к ним безразлично (часть 1); административное правонарушение признается совершенным по неосторожности, если лицо, его совершившее, предвидело возможность наступления вредных последствий своего действия (бездействия),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последствий, хотя должно было и могло их предвидеть (часть 2)</w:t>
      </w:r>
      <w:r w:rsidRPr="00535C66" w:rsidR="00CE75BB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61B7A" w:rsidRPr="00535C66" w14:paraId="538245FC" w14:textId="51EE55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Виновность </w:t>
      </w:r>
      <w:r w:rsidR="00937937">
        <w:rPr>
          <w:rFonts w:ascii="Times New Roman" w:eastAsia="Times New Roman" w:hAnsi="Times New Roman" w:cs="Times New Roman"/>
          <w:sz w:val="25"/>
          <w:szCs w:val="25"/>
        </w:rPr>
        <w:t>юридического лица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правонарушения подтверждается исследованными судом материалами дела: протоколом об административном правонарушении от </w:t>
      </w:r>
      <w:r w:rsidR="00E557C9">
        <w:rPr>
          <w:rFonts w:ascii="Times New Roman" w:eastAsia="Times New Roman" w:hAnsi="Times New Roman" w:cs="Times New Roman"/>
          <w:sz w:val="25"/>
          <w:szCs w:val="25"/>
        </w:rPr>
        <w:t>14</w:t>
      </w:r>
      <w:r w:rsidR="00F11AC3">
        <w:rPr>
          <w:rFonts w:ascii="Times New Roman" w:eastAsia="Times New Roman" w:hAnsi="Times New Roman" w:cs="Times New Roman"/>
          <w:sz w:val="25"/>
          <w:szCs w:val="25"/>
        </w:rPr>
        <w:t>.05.2026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>;</w:t>
      </w:r>
      <w:r w:rsidRPr="00535C66" w:rsidR="00C52987">
        <w:rPr>
          <w:rFonts w:ascii="Times New Roman" w:hAnsi="Times New Roman" w:cs="Times New Roman"/>
          <w:sz w:val="25"/>
          <w:szCs w:val="25"/>
        </w:rPr>
        <w:t xml:space="preserve"> </w:t>
      </w:r>
      <w:r w:rsidRPr="00535C66" w:rsidR="00C330E2">
        <w:rPr>
          <w:rFonts w:ascii="Times New Roman" w:hAnsi="Times New Roman" w:cs="Times New Roman"/>
          <w:sz w:val="25"/>
          <w:szCs w:val="25"/>
        </w:rPr>
        <w:t xml:space="preserve">уведомлением о месте и времени составления протокола об административном правонарушении от </w:t>
      </w:r>
      <w:r w:rsidR="00E557C9">
        <w:rPr>
          <w:rFonts w:ascii="Times New Roman" w:hAnsi="Times New Roman" w:cs="Times New Roman"/>
          <w:sz w:val="25"/>
          <w:szCs w:val="25"/>
        </w:rPr>
        <w:t>17</w:t>
      </w:r>
      <w:r w:rsidRPr="00535C66" w:rsidR="00C330E2">
        <w:rPr>
          <w:rFonts w:ascii="Times New Roman" w:hAnsi="Times New Roman" w:cs="Times New Roman"/>
          <w:sz w:val="25"/>
          <w:szCs w:val="25"/>
        </w:rPr>
        <w:t>.04.2026</w:t>
      </w:r>
      <w:r w:rsidRPr="00535C66" w:rsidR="003D5A1B">
        <w:rPr>
          <w:rFonts w:ascii="Times New Roman" w:hAnsi="Times New Roman" w:cs="Times New Roman"/>
          <w:sz w:val="25"/>
          <w:szCs w:val="25"/>
        </w:rPr>
        <w:t>;</w:t>
      </w:r>
      <w:r w:rsidRPr="00535C66" w:rsidR="00C330E2">
        <w:rPr>
          <w:rFonts w:ascii="Times New Roman" w:hAnsi="Times New Roman" w:cs="Times New Roman"/>
          <w:sz w:val="25"/>
          <w:szCs w:val="25"/>
        </w:rPr>
        <w:t xml:space="preserve"> </w:t>
      </w:r>
      <w:r w:rsidRPr="00E557C9" w:rsidR="00E557C9">
        <w:rPr>
          <w:rFonts w:ascii="Times New Roman" w:hAnsi="Times New Roman" w:cs="Times New Roman"/>
          <w:sz w:val="25"/>
          <w:szCs w:val="25"/>
        </w:rPr>
        <w:t>квитанцией о приеме налоговой декларации (расчета) в электронном виде от 14.05.2026</w:t>
      </w:r>
      <w:r w:rsidRPr="00535C66" w:rsidR="00C330E2">
        <w:rPr>
          <w:rFonts w:ascii="Times New Roman" w:hAnsi="Times New Roman" w:cs="Times New Roman"/>
          <w:sz w:val="25"/>
          <w:szCs w:val="25"/>
        </w:rPr>
        <w:t xml:space="preserve">; </w:t>
      </w:r>
      <w:r w:rsidRPr="00535C66" w:rsidR="00C52987">
        <w:rPr>
          <w:rFonts w:ascii="Times New Roman" w:eastAsia="Times New Roman" w:hAnsi="Times New Roman" w:cs="Times New Roman"/>
          <w:sz w:val="25"/>
          <w:szCs w:val="25"/>
        </w:rPr>
        <w:t>выпиской из ЕГРЮЛ</w:t>
      </w:r>
      <w:r w:rsidRPr="00535C66" w:rsidR="004B4FFD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61B7A" w:rsidRPr="00535C66" w14:paraId="47C3BCFF" w14:textId="18ECC8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 w:rsidRPr="00937937" w:rsidR="00937937">
        <w:rPr>
          <w:rFonts w:ascii="Times New Roman" w:eastAsia="Times New Roman" w:hAnsi="Times New Roman" w:cs="Times New Roman"/>
          <w:sz w:val="25"/>
          <w:szCs w:val="25"/>
        </w:rPr>
        <w:t>юридического лица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квалифицирует </w:t>
      </w:r>
      <w:r w:rsidRPr="00535C66" w:rsidR="00C330E2">
        <w:rPr>
          <w:rFonts w:ascii="Times New Roman" w:eastAsia="Times New Roman" w:hAnsi="Times New Roman" w:cs="Times New Roman"/>
          <w:sz w:val="25"/>
          <w:szCs w:val="25"/>
        </w:rPr>
        <w:t>по ст.19.7</w:t>
      </w:r>
      <w:r w:rsidRPr="00535C66" w:rsidR="00DD385C">
        <w:rPr>
          <w:rFonts w:ascii="Times New Roman" w:eastAsia="Times New Roman" w:hAnsi="Times New Roman" w:cs="Times New Roman"/>
          <w:sz w:val="25"/>
          <w:szCs w:val="25"/>
        </w:rPr>
        <w:t xml:space="preserve"> КоАП РФ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C330E2" w:rsidRPr="00535C66" w:rsidP="00C330E2" w14:paraId="3D2C9934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>Смягчающих и отягчающих административную ответственность обстоятельств мировым судьей не установлено.</w:t>
      </w:r>
    </w:p>
    <w:p w:rsidR="00C330E2" w:rsidRPr="00535C66" w:rsidP="00C330E2" w14:paraId="72FE36F4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Оснований для прекращения дела за малозначительностью деяния не имеется. </w:t>
      </w:r>
    </w:p>
    <w:p w:rsidR="00161B7A" w:rsidRPr="00535C66" w:rsidP="00C330E2" w14:paraId="30B73849" w14:textId="4F96EB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9768B0">
        <w:rPr>
          <w:rFonts w:ascii="Times New Roman" w:eastAsia="Times New Roman" w:hAnsi="Times New Roman" w:cs="Times New Roman"/>
          <w:sz w:val="25"/>
          <w:szCs w:val="25"/>
        </w:rPr>
        <w:t>Определяя вид и меру наказания нарушителю, суд учитывает характер правонарушения и его последствия; финансовое положение нарушителя</w:t>
      </w:r>
      <w:r w:rsidRPr="00535C66" w:rsidR="00CE75BB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</w:p>
    <w:p w:rsidR="00161B7A" w:rsidRPr="00535C66" w14:paraId="7FF71312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>Руководствуясь ст. ст. 23.1, 29.5, 29.6, 29.10 КоАП РФ, мировой судья</w:t>
      </w:r>
    </w:p>
    <w:p w:rsidR="00161B7A" w:rsidRPr="00535C66" w14:paraId="44A38F7A" w14:textId="77777777">
      <w:pPr>
        <w:spacing w:after="0" w:line="240" w:lineRule="auto"/>
        <w:rPr>
          <w:rFonts w:ascii="Times New Roman" w:eastAsia="Times New Roman" w:hAnsi="Times New Roman" w:cs="Times New Roman"/>
          <w:b/>
          <w:sz w:val="25"/>
          <w:szCs w:val="25"/>
        </w:rPr>
      </w:pPr>
    </w:p>
    <w:p w:rsidR="00161B7A" w:rsidRPr="00535C66" w14:paraId="51C41190" w14:textId="777777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b/>
          <w:sz w:val="25"/>
          <w:szCs w:val="25"/>
        </w:rPr>
        <w:t>ПОСТАНОВИЛ:</w:t>
      </w:r>
    </w:p>
    <w:p w:rsidR="00161B7A" w:rsidRPr="00535C66" w14:paraId="69E29DC6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61B7A" w:rsidRPr="00535C66" w:rsidP="008C74A3" w14:paraId="12759318" w14:textId="157C8A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 w:rsidR="00B219DD">
        <w:rPr>
          <w:rFonts w:ascii="Times New Roman" w:eastAsia="Times New Roman" w:hAnsi="Times New Roman" w:cs="Times New Roman"/>
          <w:sz w:val="25"/>
          <w:szCs w:val="25"/>
        </w:rPr>
        <w:t>юридическое лицо – общество</w:t>
      </w:r>
      <w:r w:rsidRPr="00B219DD" w:rsidR="00B219DD">
        <w:rPr>
          <w:rFonts w:ascii="Times New Roman" w:eastAsia="Times New Roman" w:hAnsi="Times New Roman" w:cs="Times New Roman"/>
          <w:sz w:val="25"/>
          <w:szCs w:val="25"/>
        </w:rPr>
        <w:t xml:space="preserve"> с ограниченно</w:t>
      </w:r>
      <w:r w:rsidR="00B219DD">
        <w:rPr>
          <w:rFonts w:ascii="Times New Roman" w:eastAsia="Times New Roman" w:hAnsi="Times New Roman" w:cs="Times New Roman"/>
          <w:sz w:val="25"/>
          <w:szCs w:val="25"/>
        </w:rPr>
        <w:t>й ответственностью «</w:t>
      </w:r>
      <w:r w:rsidR="005D216B">
        <w:rPr>
          <w:rFonts w:ascii="Times New Roman" w:eastAsia="Times New Roman" w:hAnsi="Times New Roman" w:cs="Times New Roman"/>
          <w:sz w:val="25"/>
          <w:szCs w:val="25"/>
        </w:rPr>
        <w:t>***</w:t>
      </w:r>
      <w:r w:rsidR="00B219DD">
        <w:rPr>
          <w:rFonts w:ascii="Times New Roman" w:eastAsia="Times New Roman" w:hAnsi="Times New Roman" w:cs="Times New Roman"/>
          <w:sz w:val="25"/>
          <w:szCs w:val="25"/>
        </w:rPr>
        <w:t xml:space="preserve">» </w:t>
      </w:r>
      <w:r w:rsidR="00535C66">
        <w:rPr>
          <w:rFonts w:ascii="Times New Roman" w:eastAsia="Times New Roman" w:hAnsi="Times New Roman" w:cs="Times New Roman"/>
          <w:sz w:val="25"/>
          <w:szCs w:val="25"/>
        </w:rPr>
        <w:t>виновным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</w:t>
      </w:r>
      <w:r w:rsidR="00535C66">
        <w:rPr>
          <w:rFonts w:ascii="Times New Roman" w:eastAsia="Times New Roman" w:hAnsi="Times New Roman" w:cs="Times New Roman"/>
          <w:sz w:val="25"/>
          <w:szCs w:val="25"/>
        </w:rPr>
        <w:t>ушения, предусмотренного ст.19.7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 КоАП РФ, и назначить наказание в виде предупреждения</w:t>
      </w:r>
      <w:r w:rsidRPr="00535C66" w:rsidR="00CE75BB"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  <w:t>.</w:t>
      </w:r>
    </w:p>
    <w:p w:rsidR="00C330E2" w:rsidRPr="00535C66" w:rsidP="008C74A3" w14:paraId="75DA66B0" w14:textId="1221C846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color w:val="000000"/>
          <w:sz w:val="25"/>
          <w:szCs w:val="25"/>
          <w:shd w:val="clear" w:color="auto" w:fill="FFFFFF"/>
        </w:rPr>
      </w:pPr>
      <w:r w:rsidRPr="00535C66">
        <w:rPr>
          <w:rFonts w:ascii="Times New Roman" w:eastAsia="Times New Roman CYR" w:hAnsi="Times New Roman" w:cs="Times New Roman"/>
          <w:color w:val="000000"/>
          <w:sz w:val="25"/>
          <w:szCs w:val="25"/>
          <w:shd w:val="clear" w:color="auto" w:fill="FFFFFF"/>
        </w:rPr>
        <w:t xml:space="preserve">Постановление может быть обжаловано в Ханты-Мансийский районный суд </w:t>
      </w:r>
      <w:r w:rsidRPr="00535C66">
        <w:rPr>
          <w:rFonts w:ascii="Times New Roman" w:eastAsia="Times New Roman CYR" w:hAnsi="Times New Roman" w:cs="Times New Roman"/>
          <w:color w:val="000000"/>
          <w:sz w:val="25"/>
          <w:szCs w:val="25"/>
          <w:shd w:val="clear" w:color="auto" w:fill="FFFFFF"/>
        </w:rPr>
        <w:t>через мирового судью</w:t>
      </w:r>
      <w:r w:rsidRPr="00535C66">
        <w:rPr>
          <w:rFonts w:ascii="Times New Roman" w:eastAsia="Times New Roman CYR" w:hAnsi="Times New Roman" w:cs="Times New Roman"/>
          <w:color w:val="000000"/>
          <w:sz w:val="25"/>
          <w:szCs w:val="25"/>
          <w:shd w:val="clear" w:color="auto" w:fill="FFFFFF"/>
        </w:rPr>
        <w:t xml:space="preserve"> в течение 10 дней со дня получения копии постановления</w:t>
      </w:r>
      <w:r w:rsidR="009B12E8">
        <w:rPr>
          <w:rFonts w:ascii="Times New Roman" w:eastAsia="Times New Roman CYR" w:hAnsi="Times New Roman" w:cs="Times New Roman"/>
          <w:color w:val="000000"/>
          <w:sz w:val="25"/>
          <w:szCs w:val="25"/>
          <w:shd w:val="clear" w:color="auto" w:fill="FFFFFF"/>
        </w:rPr>
        <w:t>.</w:t>
      </w:r>
    </w:p>
    <w:p w:rsidR="00F85FF3" w:rsidRPr="00535C66" w:rsidP="00F85FF3" w14:paraId="17009C65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shd w:val="clear" w:color="auto" w:fill="FFFFFF"/>
        </w:rPr>
      </w:pPr>
    </w:p>
    <w:p w:rsidR="00161B7A" w:rsidRPr="00535C66" w14:paraId="2976A341" w14:textId="2D810E76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                                                                        </w:t>
      </w:r>
      <w:r w:rsidR="00535C66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</w:t>
      </w:r>
      <w:r w:rsidRPr="00535C66">
        <w:rPr>
          <w:rFonts w:ascii="Times New Roman" w:eastAsia="Times New Roman" w:hAnsi="Times New Roman" w:cs="Times New Roman"/>
          <w:sz w:val="25"/>
          <w:szCs w:val="25"/>
        </w:rPr>
        <w:t xml:space="preserve">Е.В. Горленко    </w:t>
      </w:r>
    </w:p>
    <w:p w:rsidR="00161B7A" w:rsidRPr="00535C66" w14:paraId="098E3F9E" w14:textId="21DAF28E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*</w:t>
      </w:r>
      <w:r w:rsidRPr="00535C66" w:rsidR="00CE75BB"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173" w14:paraId="33C1C3A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03382466"/>
      <w:docPartObj>
        <w:docPartGallery w:val="Page Numbers (Bottom of Page)"/>
        <w:docPartUnique/>
      </w:docPartObj>
    </w:sdtPr>
    <w:sdtContent>
      <w:p w:rsidR="00C15173" w14:paraId="2D4DEE5A" w14:textId="0617FB1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216B">
          <w:rPr>
            <w:noProof/>
          </w:rPr>
          <w:t>2</w:t>
        </w:r>
        <w:r>
          <w:fldChar w:fldCharType="end"/>
        </w:r>
      </w:p>
    </w:sdtContent>
  </w:sdt>
  <w:p w:rsidR="00C15173" w14:paraId="1B87BCB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173" w14:paraId="05FAE8A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173" w14:paraId="2E024D3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173" w14:paraId="3F6CDF6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5173" w14:paraId="7B7FB21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B7A"/>
    <w:rsid w:val="00027865"/>
    <w:rsid w:val="00041F5C"/>
    <w:rsid w:val="001218C2"/>
    <w:rsid w:val="00122988"/>
    <w:rsid w:val="00161932"/>
    <w:rsid w:val="00161B7A"/>
    <w:rsid w:val="001859AB"/>
    <w:rsid w:val="002631CB"/>
    <w:rsid w:val="002D2279"/>
    <w:rsid w:val="002E5BF5"/>
    <w:rsid w:val="00332908"/>
    <w:rsid w:val="0033598F"/>
    <w:rsid w:val="003854D4"/>
    <w:rsid w:val="003D5A1B"/>
    <w:rsid w:val="00402FD5"/>
    <w:rsid w:val="00421916"/>
    <w:rsid w:val="0043067C"/>
    <w:rsid w:val="004631E4"/>
    <w:rsid w:val="004B4FFD"/>
    <w:rsid w:val="005142F5"/>
    <w:rsid w:val="00535C66"/>
    <w:rsid w:val="005363BC"/>
    <w:rsid w:val="00584FFB"/>
    <w:rsid w:val="005874E0"/>
    <w:rsid w:val="005B1569"/>
    <w:rsid w:val="005D216B"/>
    <w:rsid w:val="005D335C"/>
    <w:rsid w:val="005F21BF"/>
    <w:rsid w:val="00652B26"/>
    <w:rsid w:val="00663E2B"/>
    <w:rsid w:val="00666823"/>
    <w:rsid w:val="006C36FE"/>
    <w:rsid w:val="00732D85"/>
    <w:rsid w:val="0078497F"/>
    <w:rsid w:val="007A54AE"/>
    <w:rsid w:val="007F7831"/>
    <w:rsid w:val="00823466"/>
    <w:rsid w:val="00832131"/>
    <w:rsid w:val="0088469A"/>
    <w:rsid w:val="008C74A3"/>
    <w:rsid w:val="008F5D4F"/>
    <w:rsid w:val="00913031"/>
    <w:rsid w:val="00937937"/>
    <w:rsid w:val="00942EC2"/>
    <w:rsid w:val="00946445"/>
    <w:rsid w:val="009768B0"/>
    <w:rsid w:val="009B12E8"/>
    <w:rsid w:val="00AB48D3"/>
    <w:rsid w:val="00AD1CCD"/>
    <w:rsid w:val="00B211F7"/>
    <w:rsid w:val="00B219DD"/>
    <w:rsid w:val="00B25A92"/>
    <w:rsid w:val="00B31FD4"/>
    <w:rsid w:val="00BA1702"/>
    <w:rsid w:val="00C15173"/>
    <w:rsid w:val="00C2559C"/>
    <w:rsid w:val="00C330E2"/>
    <w:rsid w:val="00C47BD6"/>
    <w:rsid w:val="00C52987"/>
    <w:rsid w:val="00CC4B71"/>
    <w:rsid w:val="00CC6739"/>
    <w:rsid w:val="00CD39EE"/>
    <w:rsid w:val="00CE75BB"/>
    <w:rsid w:val="00D61947"/>
    <w:rsid w:val="00DD385C"/>
    <w:rsid w:val="00E557C9"/>
    <w:rsid w:val="00E77C25"/>
    <w:rsid w:val="00EC7D23"/>
    <w:rsid w:val="00EE0112"/>
    <w:rsid w:val="00F11AC3"/>
    <w:rsid w:val="00F3194D"/>
    <w:rsid w:val="00F34AC9"/>
    <w:rsid w:val="00F85FF3"/>
    <w:rsid w:val="00FF74C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9B786C8-0088-424C-83F4-A937E84C3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7F7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F783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C15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C15173"/>
  </w:style>
  <w:style w:type="paragraph" w:styleId="Footer">
    <w:name w:val="footer"/>
    <w:basedOn w:val="Normal"/>
    <w:link w:val="a1"/>
    <w:uiPriority w:val="99"/>
    <w:unhideWhenUsed/>
    <w:rsid w:val="00C15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C15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